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5D0" w:rsidRDefault="002735D0">
      <w:pPr>
        <w:pStyle w:val="ConsPlusTitle"/>
        <w:jc w:val="center"/>
      </w:pPr>
      <w:bookmarkStart w:id="0" w:name="_GoBack"/>
      <w:bookmarkEnd w:id="0"/>
      <w:r>
        <w:t>МИНИСТЕРСТВО ФИНАНСОВ РОССИЙСКОЙ ФЕДЕРАЦИИ</w:t>
      </w:r>
    </w:p>
    <w:p w:rsidR="002735D0" w:rsidRDefault="002735D0">
      <w:pPr>
        <w:pStyle w:val="ConsPlusTitle"/>
        <w:jc w:val="both"/>
      </w:pPr>
    </w:p>
    <w:p w:rsidR="002735D0" w:rsidRDefault="002735D0">
      <w:pPr>
        <w:pStyle w:val="ConsPlusTitle"/>
        <w:jc w:val="center"/>
      </w:pPr>
      <w:r>
        <w:t>ФЕДЕРАЛЬНАЯ НАЛОГОВАЯ СЛУЖБА</w:t>
      </w:r>
    </w:p>
    <w:p w:rsidR="002735D0" w:rsidRDefault="002735D0">
      <w:pPr>
        <w:pStyle w:val="ConsPlusTitle"/>
        <w:jc w:val="both"/>
      </w:pPr>
    </w:p>
    <w:p w:rsidR="002735D0" w:rsidRDefault="002735D0">
      <w:pPr>
        <w:pStyle w:val="ConsPlusTitle"/>
        <w:jc w:val="center"/>
      </w:pPr>
      <w:r>
        <w:t>ПРИКАЗ</w:t>
      </w:r>
    </w:p>
    <w:p w:rsidR="002735D0" w:rsidRDefault="002735D0">
      <w:pPr>
        <w:pStyle w:val="ConsPlusTitle"/>
        <w:jc w:val="center"/>
      </w:pPr>
      <w:r>
        <w:t>от 1 июня 2018 г. N ММВ-7-4/371@</w:t>
      </w:r>
    </w:p>
    <w:p w:rsidR="002735D0" w:rsidRDefault="002735D0">
      <w:pPr>
        <w:pStyle w:val="ConsPlusTitle"/>
        <w:jc w:val="both"/>
      </w:pPr>
    </w:p>
    <w:p w:rsidR="002735D0" w:rsidRDefault="002735D0">
      <w:pPr>
        <w:pStyle w:val="ConsPlusTitle"/>
        <w:jc w:val="center"/>
      </w:pPr>
      <w:r>
        <w:t>ОБ УТВЕРЖДЕНИИ МЕТОДИКИ</w:t>
      </w:r>
    </w:p>
    <w:p w:rsidR="002735D0" w:rsidRDefault="002735D0">
      <w:pPr>
        <w:pStyle w:val="ConsPlusTitle"/>
        <w:jc w:val="center"/>
      </w:pPr>
      <w:r>
        <w:t>ПРОВЕДЕНИЯ КОНКУРСОВ НА ЗАМЕЩЕНИЕ ВАКАНТНОЙ ДОЛЖНОСТИ</w:t>
      </w:r>
    </w:p>
    <w:p w:rsidR="002735D0" w:rsidRDefault="002735D0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2735D0" w:rsidRDefault="002735D0">
      <w:pPr>
        <w:pStyle w:val="ConsPlusTitle"/>
        <w:jc w:val="center"/>
      </w:pPr>
      <w:r>
        <w:t xml:space="preserve">В ФЕДЕРАЛЬНОЙ НАЛОГОВОЙ СЛУЖБЕ И </w:t>
      </w:r>
      <w:proofErr w:type="gramStart"/>
      <w:r>
        <w:t>ПОРЯДКА</w:t>
      </w:r>
      <w:proofErr w:type="gramEnd"/>
      <w:r>
        <w:t xml:space="preserve"> И СРОКОВ РАБОТЫ</w:t>
      </w:r>
    </w:p>
    <w:p w:rsidR="002735D0" w:rsidRDefault="002735D0">
      <w:pPr>
        <w:pStyle w:val="ConsPlusTitle"/>
        <w:jc w:val="center"/>
      </w:pPr>
      <w:r>
        <w:t>КОНКУРСНЫХ КОМИССИЙ ДЛЯ ПРОВЕДЕНИЯ КОНКУРСА НА ЗАМЕЩЕНИЕ</w:t>
      </w:r>
    </w:p>
    <w:p w:rsidR="002735D0" w:rsidRDefault="002735D0">
      <w:pPr>
        <w:pStyle w:val="ConsPlusTitle"/>
        <w:jc w:val="center"/>
      </w:pPr>
      <w:r>
        <w:t>ВАКАНТНОЙ ДОЛЖНОСТИ ГОСУДАРСТВЕННОЙ ГРАЖДАНСКОЙ СЛУЖБЫ</w:t>
      </w:r>
    </w:p>
    <w:p w:rsidR="002735D0" w:rsidRDefault="002735D0">
      <w:pPr>
        <w:pStyle w:val="ConsPlusTitle"/>
        <w:jc w:val="center"/>
      </w:pPr>
      <w:r>
        <w:t>РОССИЙСКОЙ ФЕДЕРАЦИИ В ФЕДЕРАЛЬНОЙ НАЛОГОВОЙ СЛУЖБЕ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7), </w:t>
      </w:r>
      <w:hyperlink r:id="rId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2017, N 37, ст. 5506),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 и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2004 г. N 506 "Об утверждении Положения о Федеральной налоговой службе" (Собрание законодательства Российской Федерации, 2004, N 40, ст. 3961; 2017, N 40, ст. 5847), приказываю: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Методику</w:t>
        </w:r>
      </w:hyperlink>
      <w:r>
        <w:t xml:space="preserve"> проведения конкурсов на замещение вакантной должности государственной гражданской службы Российской Федерации в Федеральной налоговой службе согласно </w:t>
      </w:r>
      <w:proofErr w:type="gramStart"/>
      <w:r>
        <w:t>приложению</w:t>
      </w:r>
      <w:proofErr w:type="gramEnd"/>
      <w:r>
        <w:t xml:space="preserve"> N 1 к настоящему приказу.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87" w:history="1">
        <w:r>
          <w:rPr>
            <w:color w:val="0000FF"/>
          </w:rPr>
          <w:t>Порядок и сроки работы</w:t>
        </w:r>
      </w:hyperlink>
      <w:r>
        <w:t xml:space="preserve">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 согласно </w:t>
      </w:r>
      <w:proofErr w:type="gramStart"/>
      <w:r>
        <w:t>приложению</w:t>
      </w:r>
      <w:proofErr w:type="gramEnd"/>
      <w:r>
        <w:t xml:space="preserve"> N 2 к настоящему приказу.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3. Руководителям территориальных органов Федеральной налоговой службы обеспечить выполнение требований настоящего приказа.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2735D0" w:rsidRDefault="002735D0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26 мая 2009 г., регистрационный N 13994);</w:t>
      </w:r>
    </w:p>
    <w:p w:rsidR="002735D0" w:rsidRDefault="002735D0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Федеральной налоговой службы от 22 апреля 2011 г. N ММВ-7-4/281@ "О внесении изменений в Методику проведения конкурса на замещение вакантной должности государственной гражданской службы в Федеральной налоговой службе" (зарегистрирован Министерством юстиции Российской Федерации 25 мая 2011 г., регистрационный N 20870);</w:t>
      </w:r>
    </w:p>
    <w:p w:rsidR="002735D0" w:rsidRDefault="002735D0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приказ</w:t>
        </w:r>
      </w:hyperlink>
      <w:r>
        <w:t xml:space="preserve"> Федеральной налоговой службы от 1 июля 2013 г. N ММВ-7-4/219@ "О внесении изменений в приложение N 2 к приказу Федеральной налоговой службы от 15 апреля 2009 г. N ММ-</w:t>
      </w:r>
      <w:r>
        <w:lastRenderedPageBreak/>
        <w:t>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16 июля 2013 г., регистрационный N 29074);</w:t>
      </w:r>
    </w:p>
    <w:p w:rsidR="002735D0" w:rsidRDefault="002735D0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Федеральной налоговой службы от 1 июля 2014 г. N ММВ-7-4/347@ "О внесении изменений в приложения N 1 и N 2 к приказу Федеральной налоговой службы от 15 апреля 2009 г. N ММ-7-4/241@" (зарегистрирован Министерством юстиции Российской Федерации 28 июля 2014 г., регистрационный N 33296);</w:t>
      </w:r>
    </w:p>
    <w:p w:rsidR="002735D0" w:rsidRDefault="002735D0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Федеральной налоговой службы от 20 марта 2017 г. N ММВ-7-4/224@ "О внесении изменений в приложение N 1 к приказу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10 апреля 2017 г., регистрационный N 46310);</w:t>
      </w:r>
    </w:p>
    <w:p w:rsidR="002735D0" w:rsidRDefault="002735D0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приказ</w:t>
        </w:r>
      </w:hyperlink>
      <w:r>
        <w:t xml:space="preserve"> Федеральной налоговой службы от 20 февраля 2018 г. N ММВ-7-4/103@ "О внесении изменений в приложение N 1 к приказу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16 марта 2018 г., регистрационный N 50383).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5. Контроль за исполнением настоящего приказа оставляю за собой.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right"/>
      </w:pPr>
      <w:r>
        <w:t>Руководитель Федеральной</w:t>
      </w:r>
    </w:p>
    <w:p w:rsidR="002735D0" w:rsidRDefault="002735D0">
      <w:pPr>
        <w:pStyle w:val="ConsPlusNormal"/>
        <w:jc w:val="right"/>
      </w:pPr>
      <w:r>
        <w:t>налоговой службы</w:t>
      </w:r>
    </w:p>
    <w:p w:rsidR="002735D0" w:rsidRDefault="002735D0">
      <w:pPr>
        <w:pStyle w:val="ConsPlusNormal"/>
        <w:jc w:val="right"/>
      </w:pPr>
      <w:r>
        <w:t>М.В.МИШУСТИН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right"/>
        <w:outlineLvl w:val="0"/>
      </w:pPr>
      <w:r>
        <w:t>Приложение N 1</w:t>
      </w:r>
    </w:p>
    <w:p w:rsidR="002735D0" w:rsidRDefault="002735D0">
      <w:pPr>
        <w:pStyle w:val="ConsPlusNormal"/>
        <w:jc w:val="right"/>
      </w:pPr>
      <w:r>
        <w:t>к приказу ФНС России</w:t>
      </w:r>
    </w:p>
    <w:p w:rsidR="002735D0" w:rsidRDefault="002735D0">
      <w:pPr>
        <w:pStyle w:val="ConsPlusNormal"/>
        <w:jc w:val="right"/>
      </w:pPr>
      <w:r>
        <w:t>от 01.06.2018 N ММВ-7-4/371@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Title"/>
        <w:jc w:val="center"/>
      </w:pPr>
      <w:bookmarkStart w:id="1" w:name="P44"/>
      <w:bookmarkEnd w:id="1"/>
      <w:r>
        <w:t>МЕТОДИКА</w:t>
      </w:r>
    </w:p>
    <w:p w:rsidR="002735D0" w:rsidRDefault="002735D0">
      <w:pPr>
        <w:pStyle w:val="ConsPlusTitle"/>
        <w:jc w:val="center"/>
      </w:pPr>
      <w:r>
        <w:t>ПРОВЕДЕНИЯ КОНКУРСОВ НА ЗАМЕЩЕНИЕ ВАКАНТНОЙ ДОЛЖНОСТИ</w:t>
      </w:r>
    </w:p>
    <w:p w:rsidR="002735D0" w:rsidRDefault="002735D0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2735D0" w:rsidRDefault="002735D0">
      <w:pPr>
        <w:pStyle w:val="ConsPlusTitle"/>
        <w:jc w:val="center"/>
      </w:pPr>
      <w:r>
        <w:t>В ФЕДЕРАЛЬНОЙ НАЛОГОВОЙ СЛУЖБЕ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ind w:firstLine="540"/>
        <w:jc w:val="both"/>
      </w:pPr>
      <w:r>
        <w:t>1. Настоящая Методика проведения конкурсов на замещение вакантной должности государственной гражданской службы Российской Федерации в Федеральной налоговой службе (далее - Методика, ФНС России) определяет организацию и порядок проведения конкурсов на замещение вакантной должности государственной гражданской службы в центральном аппарате ФНС России (территориальном налоговом органе).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2. Основными задачами проведения конкурсов на замещение вакантной должности федеральной государственной гражданской службы (далее - конкурс) являются: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обеспечение конституционного права граждан Российской Федерации на равный доступ к государственной гражданской службе (далее - гражданская служба);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обеспечение права государственных гражданских служащих центрального аппарата ФНС России и ее территориальных органов (далее - гражданские служащие) на должностной рост на конкурсной основе;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определение победителя для назначения на вакантную должность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3. 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к этой должности и определении победителя.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4. Решение об объявлении конкурса принимается руководителем ФНС России, руководителем (начальником) территориального налогового органа (далее - представитель нанимателя) на основании мотивированного доклада руководителя подразделения, отвечающего за вопросы государственной службы и кадров (далее - служба кадров), и оформляется ведомственным правовым актом (приказом).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5. Конкурс не проводится: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при назначении на замещаемые на определенный срок полномочий должности гражданской службы категорий "руководители" и "помощники (советники)";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при заключении срочного служебного контракта;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в) при назначении гражданского служащего на иную должность гражданской службы в случаях, предусмотренных </w:t>
      </w:r>
      <w:hyperlink r:id="rId14" w:history="1">
        <w:r>
          <w:rPr>
            <w:color w:val="0000FF"/>
          </w:rPr>
          <w:t>частью 2 статьи 28</w:t>
        </w:r>
      </w:hyperlink>
      <w:r>
        <w:t xml:space="preserve">, </w:t>
      </w:r>
      <w:hyperlink r:id="rId15" w:history="1">
        <w:r>
          <w:rPr>
            <w:color w:val="0000FF"/>
          </w:rPr>
          <w:t>частью 1 статьи 31</w:t>
        </w:r>
      </w:hyperlink>
      <w:r>
        <w:t xml:space="preserve"> и </w:t>
      </w:r>
      <w:hyperlink r:id="rId16" w:history="1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г)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6. Конкурс может не проводиться: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</w:t>
      </w:r>
      <w:hyperlink r:id="rId17" w:history="1">
        <w:r>
          <w:rPr>
            <w:color w:val="0000FF"/>
          </w:rPr>
          <w:t>сведений</w:t>
        </w:r>
      </w:hyperlink>
      <w:r>
        <w:t xml:space="preserve">, составляющих государственную тайну, по </w:t>
      </w:r>
      <w:hyperlink r:id="rId18" w:history="1">
        <w:r>
          <w:rPr>
            <w:color w:val="0000FF"/>
          </w:rPr>
          <w:t>перечню</w:t>
        </w:r>
      </w:hyperlink>
      <w:r>
        <w:t xml:space="preserve"> должностей, утвержденному приказом ФНС России от 18 октября 2010 г. N ММВ-7-4/506@ "Об утверждении перечня должностей федеральной государственной гражданской службы Федеральной налоговой службы,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проводиться" (зарегистрирован Министерством юстиции Российской Федерации 10 ноября 2010 г., регистрационный N 18919);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7. Конкурс проводится в соответствии с </w:t>
      </w:r>
      <w:hyperlink r:id="rId19" w:history="1">
        <w:r>
          <w:rPr>
            <w:color w:val="0000FF"/>
          </w:rPr>
          <w:t>единой методикой</w:t>
        </w:r>
      </w:hyperlink>
      <w: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и настоящей Методикой.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8. Конкурс проводится в два этапа.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9. На первом этапе осуществляется: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подготовка и публикация объявления о приеме документов для участия в конкурсе;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проверка полноты и правильности оформления представленных документов и достоверности сведений, представленных гражданином (гражданским служащим).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10. На официальных сайтах ФНС России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наименование вакантной должности гражданской службы;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место прохождения гражданской службы;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квалификационные требования для замещения вакантной должности;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условия прохождения гражданской службы;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перечень, а также место и время приема документов, подлежащих представлению для участия в конкурсе;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срок, до истечения которого принимаются указанные документы;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предполагаемая дата проведения конкурса, место и порядок его проведения;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сведения о методах оценки профессиональных и личностных качеств кандидатов (далее - методы оценки);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положения должностного регламента гражданского служащего, включающие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другие информационные материалы.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объявлении указывается информация о возможности кандидата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Предварительный тест размещается на официальном сайте государственной информационной системы в области государственной службы в сети "Интернет".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Объявление о приеме документов для участия в конкурсе и информация о конкурсе также может публиковаться в периодическом печатном издании.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11. В соответствии с </w:t>
      </w:r>
      <w:hyperlink r:id="rId2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2017, N 37, ст. 5506)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</w:t>
      </w:r>
      <w:r>
        <w:lastRenderedPageBreak/>
        <w:t>установленным в соответствии с законодательством Российской Федерации о государственной гражданской службе.</w:t>
      </w:r>
    </w:p>
    <w:p w:rsidR="002735D0" w:rsidRDefault="002735D0">
      <w:pPr>
        <w:pStyle w:val="ConsPlusNormal"/>
        <w:spacing w:before="220"/>
        <w:ind w:firstLine="540"/>
        <w:jc w:val="both"/>
      </w:pPr>
      <w:bookmarkStart w:id="2" w:name="P85"/>
      <w:bookmarkEnd w:id="2"/>
      <w:r>
        <w:t>12. Гражданский служащий, изъявивший желание участвовать в конкурсе в ФНС России, в территориальном налоговом органе, где он замещает должность гражданской службы, представляет в службу кадров заявление на имя представителя нанимателя.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Гражданский служащий, 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21" w:history="1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2018, N 12, ст. 1677), с фотографией.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Гражданин Российской Федерации, изъявивший желание участвовать в конкурсе, представляет в службу кадров следующие документы: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б) заполненную и подписанную анкету по </w:t>
      </w:r>
      <w:hyperlink r:id="rId22" w:history="1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5264; 2018, N 12, ст. 1677), с фотографией;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д) документ об отсутствии заболевания, препятствующего поступлению на гражданскую службу или ее прохождению;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е)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2735D0" w:rsidRDefault="002735D0">
      <w:pPr>
        <w:pStyle w:val="ConsPlusNormal"/>
        <w:spacing w:before="220"/>
        <w:ind w:firstLine="540"/>
        <w:jc w:val="both"/>
      </w:pPr>
      <w:bookmarkStart w:id="3" w:name="P96"/>
      <w:bookmarkEnd w:id="3"/>
      <w:r>
        <w:t>13. При подаче документов на конкурс гражданин оформляет письменное согласие на обработку персональных данных в ФНС России (территориальном налоговом органе).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14. Документы, указанные в </w:t>
      </w:r>
      <w:hyperlink w:anchor="P85" w:history="1">
        <w:r>
          <w:rPr>
            <w:color w:val="0000FF"/>
          </w:rPr>
          <w:t>пунктах 12</w:t>
        </w:r>
      </w:hyperlink>
      <w:r>
        <w:t xml:space="preserve"> и </w:t>
      </w:r>
      <w:hyperlink w:anchor="P96" w:history="1">
        <w:r>
          <w:rPr>
            <w:color w:val="0000FF"/>
          </w:rPr>
          <w:t>13</w:t>
        </w:r>
      </w:hyperlink>
      <w:r>
        <w:t xml:space="preserve"> настоящей Методики,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службу кадров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 xml:space="preserve">В электронном виде документы представляются в соответствии с </w:t>
      </w:r>
      <w:hyperlink r:id="rId23" w:history="1">
        <w:r>
          <w:rPr>
            <w:color w:val="0000FF"/>
          </w:rPr>
          <w:t>Правилами</w:t>
        </w:r>
      </w:hyperlink>
      <w:r>
        <w:t xml:space="preserve">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Заявления граждан (гражданских служащих), изъявивших желание участвовать в конкурсе, регистрируются службой кадров в электронном виде.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15. Достоверность сведений, представленных гражданином в ФНС России, в территориальный налоговый орган, подлежит проверке. Сведения, представленные в электронном виде, подвергаются автоматизированной проверке в порядке, установленном </w:t>
      </w:r>
      <w:hyperlink r:id="rId24" w:history="1">
        <w:r>
          <w:rPr>
            <w:color w:val="0000FF"/>
          </w:rPr>
          <w:t>Правилами</w:t>
        </w:r>
      </w:hyperlink>
      <w:r>
        <w:t xml:space="preserve"> автоматизированной проверки 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16. С согласия гражданина (гражданского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отказе гражданина (гражданского служащего) от проведения процедуры оформления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сведений, он не допускается к участию в конкурсе.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17. 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</w:t>
      </w:r>
      <w:hyperlink r:id="rId2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18. Решение о дате, месте и времени проведения второго этапа конкурса принимается </w:t>
      </w:r>
      <w:r>
        <w:lastRenderedPageBreak/>
        <w:t>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тайну, и оформляется ведомственным правовым актом (приказом).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19. Конкурсная комиссия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20. На втором этапе осуществляется: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оценка профессиональных и личностных качеств кандидатов;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принятие решения конкурсной комиссией;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в) назначение на вакантную должность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 В ходе проведения конкурса 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(индивидуальное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должности, на замещение которой претендуют кандидаты).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Обязательными методами оценки являются тестирование и индивидуальное собеседование. Необходимость, а также очередность применения других методов оценки при проведении конкурса определяется конкурсной комиссией.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21.1. В ходе конкурсных процедур проводится тестирование: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 xml:space="preserve">для оценки уровня владения государственным языком Российской Федерации (русским языком), знаниями основ </w:t>
      </w:r>
      <w:hyperlink r:id="rId26" w:history="1">
        <w:r>
          <w:rPr>
            <w:color w:val="0000FF"/>
          </w:rPr>
          <w:t>Конституции</w:t>
        </w:r>
      </w:hyperlink>
      <w: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тестировании используется единый перечень вопросов.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Тест должен содержать не менее 40 и не более 60 вопросов.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На каждый вопрос теста может быть только один верный вариант ответа.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Кандидатам предоставляется одно и то же время для прохождения тестирования.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По результатам тестирования кандидатам выставляется: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 баллов, если даны правильные ответы на 100 - 95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 балла, если даны правильные ответы на 94 - 89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 балла, если даны правильные ответы на 88 - 83 процента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 балла, если даны правильные ответы на 82 - 77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 балл, если даны правильные ответы на 76 - 70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Тестирование считается пройденным, если кандидат правильно ответил на 70 и более процентов заданных вопросов.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21.2. Групповые дискуссии проводятся в форме свободной беседы с кандидатами и базируются на практических вопросах, конкретных ситуациях, касающихся их будущей профессиональной служебной деятельности.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Тема для проведения групповой дискуссии определяется начальником структурного подразделения центрального аппарата ФНС России (территориального налогового органа), для замещения вакантной должности гражданской службы в котором проводится конкурс.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целях проведения групповой дискуссии кандидатам предлагается конкретная ситуация, которую необходимо обсудить и найти решение поставленных в ней проблем.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течение установленного времени кандидатом готовится письменный ответ.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Ответы кандидатов изучаются конкурсной комиссией. Затем проводится дискуссия с участием указанных лиц, после завершения которой конкурсной комиссией принимается решение об итогах прохождения кандидатами групповой дискуссии.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Результаты дискуссии оцениваются членами конкурсной комиссии: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5 баллов, если кандидат последовательно, в полном объеме, глубоко и качественно раскрыл содержание практического вопроса, правильно использовал категории, понятия и термины, в ходе дискуссии проявил высокую активность, показал высокий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аргументированного отстаивания собственной точки зрения и ведения деловых переговоров, умение обоснованно и самостоятельно принимать решения;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4 балла, если кандидат последовательно, в полном объеме раскрыл содержание практического вопроса, правильно использовал категории, понятия и термины, но допустил неточности и незначительные ошибки, в ходе дискуссии проявил активность, показал достаточный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аргументированного отстаивания собственной точки зрения и ведения деловых переговоров, умение самостоятельно принимать решения;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3 балла, если кандидат последовательно, но не в полном объеме раскрыл содержание практического вопроса, не всегда правильно использовал категории, понятия и термины, допустил неточности и ошибки, в ходе дискуссии проявил низкую активность, показал средний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отстаивания собственной точки зрения и ведения деловых переговоров;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0 баллов, если кандидат не раскрыл содержание практического вопроса, при ответе неправильно использовал основные категории, понятия и термины, допустил значительные неточности и ошибки, в ходе дискуссии не проявил активности, показал низкий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отсутствие навыков отстаивания собственной точки зрения и ведения деловых переговоров.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21.3. Написание рефератов осуществляется кандидатами по вопросам, связанным с исполнением должностных обязанностей и полномочий по должности гражданской службы, на замещение которой они претендуют. Кандидаты на замещение одной и той же должности пишут рефераты на одинаковую тему и располагают одним и тем же временем для их подготовки. Рефераты должны содержать как теоретический анализ заявленной темы, так и обоснованные практические авторские предложения.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Для написания реферата или иной письменной работы используются вопросы или задания, составленные исходя из должностных обязанностей по вакантной должности гражданской службы, а также квалификационных требований для замещения указанных должностей.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Тема реферата в случае проведения конкурса на замещение вакантной должности гражданской службы определяется начальником структурного подразделения центрального аппарата ФНС России (территориального налогового органа), на замещение вакантной должности гражданской службы в котором проводится конкурс, и согласовывается с председателем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Реферат оценивается членами конкурсной комиссии: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в 5 баллов, если реферат полностью соответствует установленным требованиям оформления, кандидат последовательно, в полном объеме, глубоко и качественно раскрыл содержание темы, </w:t>
      </w:r>
      <w:r>
        <w:lastRenderedPageBreak/>
        <w:t>правильно использовал категории, понятия и термины, показал высокий уровень аналитических способностей и логичность мышления, в реферате представлены обоснованные и практически реализуемые предложения по заданной теме.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3 балла, если реферат полностью соответствует установленным требованиям оформления, кандидат последовательно, в полном объеме, глубоко и качественно раскрыл содержание темы, правильно использовал категории, понятия и термины, показал высокий уровень аналитических способностей и логичность мышления, в реферате представлены обоснованные и практически реализуемые предложения по заданной теме, но допущены неточности и незначительные ошибки;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1 балл, если реферат полностью соответствует установленным требованиям оформления, кандидат последовательно, но не в полном объеме раскрыл содержание темы, не всегда правильно использовал категории, понятия и термины, показал средний уровень аналитических способностей и логичность мышления, в реферате представлены слабо обоснованные предложения по заданной теме, допущены неточности и ошибки;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0 баллов, если реферат не соответствует установленным требованиям оформления, кандидат не раскрыл содержание темы, неправильно использовал категории, понятия и термины, показал низкий уровень аналитических способностей и отсутствует логичность мышления, в реферате представлены необоснованные предложения по заданной теме, допущены значительные неточности и ошибки;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21.4. Анкетирование проводится по вопросам, составленным исходя из должностных обязанностей по вакантной должности гражданской службы, а также квалификационных требований для замещения указанных должностей.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анкету включаются вопросы о выполняемых должностных обязанностях по должностям, замещаемым в рамках ранее осуществляемой профессиональной деятельности, профессиональных достижениях, мероприятиях (проектах, форумах, семинарах), в которых кандидат принимал участие, его публикациях в печатных изданиях, увлечениях, а также о рекомендациях и (или) рекомендательных письмах, которые могут быть предоставлены кандидатом.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Оценка результатов анкетирования производится по 5-балльной системе.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21.5. 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бюллетень, составляемый по форме согласно </w:t>
      </w:r>
      <w:hyperlink r:id="rId27" w:history="1">
        <w:r>
          <w:rPr>
            <w:color w:val="0000FF"/>
          </w:rPr>
          <w:t>приложению N 3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с краткой мотивировкой, послужившей основанием принятия решения о соответствующей оценке. Конкурсный бюллетень приобщается к решению (протоколу заседания)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Результаты индивидуального собеседования оцениваются членами конкурсной комиссии: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</w:t>
      </w:r>
      <w:r>
        <w:lastRenderedPageBreak/>
        <w:t>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22.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комиссии.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заданий. Перечень указанных материалов определяется председателем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23. При выполнении кандидатами конкурсных заданий и проведении заседания конкурсной комиссии по решению представителя нанимателя ведется видео- и (или) аудиозапись либо стенограмма проведения соответствующих конкурсных процедур.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24.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25. 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и баллов, набранных кандидатом по итогам тестирования и выполнения иных аналогичных конкурсных заданий.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26. По результатам сопоставления итоговых баллов кандидатов секретарь конкурсной комиссии формирует рейтинг кандидатов.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27.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членов, присутствующих на заседании.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28.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</w:t>
      </w:r>
      <w:hyperlink r:id="rId28" w:history="1">
        <w:r>
          <w:rPr>
            <w:color w:val="0000FF"/>
          </w:rPr>
          <w:t>приложению N 4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</w:t>
      </w:r>
      <w:r>
        <w:lastRenderedPageBreak/>
        <w:t xml:space="preserve">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 (далее - решение), и протоколом заседания конкурсной комиссии по результатам конкурса на включение в кадровый резерв по форме согласно </w:t>
      </w:r>
      <w:hyperlink r:id="rId29" w:history="1">
        <w:r>
          <w:rPr>
            <w:color w:val="0000FF"/>
          </w:rPr>
          <w:t>приложению N 5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Указанное </w:t>
      </w:r>
      <w:hyperlink r:id="rId30" w:history="1">
        <w:r>
          <w:rPr>
            <w:color w:val="0000FF"/>
          </w:rPr>
          <w:t>решение</w:t>
        </w:r>
      </w:hyperlink>
      <w:r>
        <w:t xml:space="preserve"> (</w:t>
      </w:r>
      <w:hyperlink r:id="rId31" w:history="1">
        <w:r>
          <w:rPr>
            <w:color w:val="0000FF"/>
          </w:rPr>
          <w:t>протокол</w:t>
        </w:r>
      </w:hyperlink>
      <w:r>
        <w:t>) содержит рейтинг кандидатов с указанием набранных баллов и занятых ими мест по результатам оценки конкурсной комиссией.</w:t>
      </w:r>
    </w:p>
    <w:p w:rsidR="002735D0" w:rsidRDefault="002735D0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Решение</w:t>
        </w:r>
      </w:hyperlink>
      <w:r>
        <w:t xml:space="preserve"> является основанием для назначения кандидата на вакантную должность гражданской службы либо отказа в таком назначении.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29. 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данный конкурс.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30.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31.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ФНС России и указанной информационной системы в сети "Интернет".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32.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3 лет со дня завершения конкурса. До истечения этого срока документы хранятся в службе кадров,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34. Кандидат вправе обжаловать решение конкурсной комиссии в соответствии с законодательством Российской Федерации.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right"/>
        <w:outlineLvl w:val="0"/>
      </w:pPr>
      <w:r>
        <w:t>Приложение N 2</w:t>
      </w:r>
    </w:p>
    <w:p w:rsidR="002735D0" w:rsidRDefault="002735D0">
      <w:pPr>
        <w:pStyle w:val="ConsPlusNormal"/>
        <w:jc w:val="right"/>
      </w:pPr>
      <w:r>
        <w:lastRenderedPageBreak/>
        <w:t>к приказу ФНС России</w:t>
      </w:r>
    </w:p>
    <w:p w:rsidR="002735D0" w:rsidRDefault="002735D0">
      <w:pPr>
        <w:pStyle w:val="ConsPlusNormal"/>
        <w:jc w:val="right"/>
      </w:pPr>
      <w:r>
        <w:t>от 01.06.2018 N ММВ-7-4/371@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Title"/>
        <w:jc w:val="center"/>
      </w:pPr>
      <w:bookmarkStart w:id="4" w:name="P187"/>
      <w:bookmarkEnd w:id="4"/>
      <w:r>
        <w:t>ПОРЯДОК И СРОКИ</w:t>
      </w:r>
    </w:p>
    <w:p w:rsidR="002735D0" w:rsidRDefault="002735D0">
      <w:pPr>
        <w:pStyle w:val="ConsPlusTitle"/>
        <w:jc w:val="center"/>
      </w:pPr>
      <w:r>
        <w:t>РАБОТЫ КОНКУРСНЫХ КОМИССИЙ ДЛЯ ПРОВЕДЕНИЯ КОНКУРСА</w:t>
      </w:r>
    </w:p>
    <w:p w:rsidR="002735D0" w:rsidRDefault="002735D0">
      <w:pPr>
        <w:pStyle w:val="ConsPlusTitle"/>
        <w:jc w:val="center"/>
      </w:pPr>
      <w:r>
        <w:t>НА ЗАМЕЩЕНИЕ ВАКАНТНОЙ ДОЛЖНОСТИ ГОСУДАРСТВЕННОЙ</w:t>
      </w:r>
    </w:p>
    <w:p w:rsidR="002735D0" w:rsidRDefault="002735D0">
      <w:pPr>
        <w:pStyle w:val="ConsPlusTitle"/>
        <w:jc w:val="center"/>
      </w:pPr>
      <w:r>
        <w:t>ГРАЖДАНСКОЙ СЛУЖБЫ РОССИЙСКОЙ ФЕДЕРАЦИИ</w:t>
      </w:r>
    </w:p>
    <w:p w:rsidR="002735D0" w:rsidRDefault="002735D0">
      <w:pPr>
        <w:pStyle w:val="ConsPlusTitle"/>
        <w:jc w:val="center"/>
      </w:pPr>
      <w:r>
        <w:t>В ФЕДЕРАЛЬНОЙ НАЛОГОВОЙ СЛУЖБЕ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ind w:firstLine="540"/>
        <w:jc w:val="both"/>
      </w:pPr>
      <w:r>
        <w:t xml:space="preserve">1. Конкурсная комиссия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Федеральной налоговой службы и в территориальных органах Федеральной налоговой службы (далее - конкурсная комиссия) действует на постоянной основе и в своей деятельности руководствуется </w:t>
      </w:r>
      <w:hyperlink r:id="rId33" w:history="1">
        <w:r>
          <w:rPr>
            <w:color w:val="0000FF"/>
          </w:rPr>
          <w:t>Конституцией</w:t>
        </w:r>
      </w:hyperlink>
      <w:r>
        <w:t xml:space="preserve"> Российской Федерации (Российская газета, 1993, N 237; Собрание законодательства Российской Федерации, 2014, N 30, ст. 4202),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7), другими федеральными законами, </w:t>
      </w:r>
      <w:hyperlink r:id="rId35" w:history="1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2017, N 37, ст. 5506),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другими указами и распоряжениями Президента Российской Федерации, постановлениями и распоряжениями Правительства Российской Федерации, а также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 (далее - ФНС России), утвержденной настоящим приказом.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2. Конкурсная комиссия формируется: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центральном аппарате ФНС России - приказом ФНС России;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территориальном органе ФНС России (далее - территориальный налоговый орган) - приказом территориального налогового органа.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3. Конкурсная комиссия состоит из председателя, заместителя председателя, секретаря и членов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состав конкурсной комиссии входят гражданские служащие из подразделения по вопросам государственной службы и кадров, юридического (правового) подразделения и подразделения, в котором проводится конкурс на замещение вакантной должности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Состав конкурсной комиссии формируется таким образом, чтобы была исключена возможность возникновения конфликта интересов, которые могли бы повлиять на принимаемые конкурсной комиссией решения, и утверждается приказом руководителя ФНС России, руководителем (начальником) территориального налогового органа.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4. Председатель конкурсной комиссии осуществляет руководство деятельностью конкурсной комиссии. В период временного отсутствия председателя конкурсной комиссии руководство конкурсной комиссией осуществляет заместитель председателя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Обеспечение работы конкурсной комиссии осуществляется секретарем конкурсной </w:t>
      </w:r>
      <w:r>
        <w:lastRenderedPageBreak/>
        <w:t>комиссии. Секретарь конкурсной комиссии участвует в оценке кандидатов и обладает правом голоса при принятии решений конкурсной комиссией.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качестве независимых экспертов привлекаются представители научных, образовательных и других организаций. Число независимых экспертов должно составлять не менее одной четверти от общего числа членов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состав конкурсной комиссии центрального аппарата ФНС России включаются представители Общественного совета при ФНС России. В состав конкурсных комиссий территориальных налоговых органов, при которых образованы общественные советы,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 Кандидатуры представителей указанных общественных советов для включения в состав конкурсных комиссий представляются этими советами по запросу руководителя Федеральной налоговой службы, руководителя (начальника) территориального налогового органа.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5. Конкурсная комиссия имеет право: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запрашивать у начальников структурных подразделений ФНС России (территориального налогового органа) сведения и материалы, необходимые для работы комиссии;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вносить руководителю ФНС России, руководителю (начальнику) территориального налогового органа предложения по вопросам, входящим в компетенцию конкурсной комиссии;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в) приглашать на заседания конкурсной комиссии начальников и/или заместителей начальников структурных подразделений, не являющихся членами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6. Конкурсная комиссия проводит конкурсы на замещение вакантных должностей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7. Заседание конкурсной комиссии проводится по мере необходимости в случае издания приказа ФНС России (территориального налогового органа) о проведении конкурса.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8.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9. Решение принимается конкурсной комиссией в отсутствие кандидата.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45781" w:rsidRDefault="002735D0"/>
    <w:sectPr w:rsidR="00845781" w:rsidSect="00241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D0"/>
    <w:rsid w:val="002735D0"/>
    <w:rsid w:val="00320DB7"/>
    <w:rsid w:val="004F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9311312-C77A-46E8-BDB6-FCC2B6A5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5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35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5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C07C536290FD753D9884BB16A8137A856B6F8F7E3A8997842A856E1912uEK" TargetMode="External"/><Relationship Id="rId13" Type="http://schemas.openxmlformats.org/officeDocument/2006/relationships/hyperlink" Target="consultantplus://offline/ref=46C07C536290FD753D9884BB16A8137A856B6F8D7C348997842A856E1912uEK" TargetMode="External"/><Relationship Id="rId18" Type="http://schemas.openxmlformats.org/officeDocument/2006/relationships/hyperlink" Target="consultantplus://offline/ref=46C07C536290FD753D9884BB16A8137A86626A8F7C358997842A856E192E2924394C7519A1EF1D221Du6K" TargetMode="External"/><Relationship Id="rId26" Type="http://schemas.openxmlformats.org/officeDocument/2006/relationships/hyperlink" Target="consultantplus://offline/ref=46C07C536290FD753D9884BB16A8137A856A6B8C7564DE95D57F8B16uB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6C07C536290FD753D9884BB16A8137A856B6F897E318997842A856E192E2924394C7519A1EF1D271Du5K" TargetMode="External"/><Relationship Id="rId34" Type="http://schemas.openxmlformats.org/officeDocument/2006/relationships/hyperlink" Target="consultantplus://offline/ref=46C07C536290FD753D9884BB16A8137A8462688B7E378997842A856E1912uEK" TargetMode="External"/><Relationship Id="rId7" Type="http://schemas.openxmlformats.org/officeDocument/2006/relationships/hyperlink" Target="consultantplus://offline/ref=46C07C536290FD753D9884BB16A8137A84626C8A773B8997842A856E192E2924394C7519A1EF1D211Du2K" TargetMode="External"/><Relationship Id="rId12" Type="http://schemas.openxmlformats.org/officeDocument/2006/relationships/hyperlink" Target="consultantplus://offline/ref=46C07C536290FD753D9884BB16A8137A8563698B7A328997842A856E1912uEK" TargetMode="External"/><Relationship Id="rId17" Type="http://schemas.openxmlformats.org/officeDocument/2006/relationships/hyperlink" Target="consultantplus://offline/ref=46C07C536290FD753D9884BB16A8137A8E6165817E39D49D8C73896C1E2176333E057918A1EF1D12u0K" TargetMode="External"/><Relationship Id="rId25" Type="http://schemas.openxmlformats.org/officeDocument/2006/relationships/hyperlink" Target="consultantplus://offline/ref=46C07C536290FD753D9884BB16A8137A8462688B7E378997842A856E192E2924394C7519A1EF1C271Du5K" TargetMode="External"/><Relationship Id="rId33" Type="http://schemas.openxmlformats.org/officeDocument/2006/relationships/hyperlink" Target="consultantplus://offline/ref=46C07C536290FD753D9884BB16A8137A856A6B8C7564DE95D57F8B16uBK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6C07C536290FD753D9884BB16A8137A8462688B7E378997842A856E192E2924394C751AA41Eu9K" TargetMode="External"/><Relationship Id="rId20" Type="http://schemas.openxmlformats.org/officeDocument/2006/relationships/hyperlink" Target="consultantplus://offline/ref=46C07C536290FD753D9884BB16A8137A85656B8C7C348997842A856E1912uEK" TargetMode="External"/><Relationship Id="rId29" Type="http://schemas.openxmlformats.org/officeDocument/2006/relationships/hyperlink" Target="consultantplus://offline/ref=46C07C536290FD753D9884BB16A8137A856B698976348997842A856E192E2924394C7519A1EF1C2A1Du2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C07C536290FD753D9884BB16A8137A856B698976348997842A856E1912uEK" TargetMode="External"/><Relationship Id="rId11" Type="http://schemas.openxmlformats.org/officeDocument/2006/relationships/hyperlink" Target="consultantplus://offline/ref=46C07C536290FD753D9884BB16A8137A86646A8F78308997842A856E1912uEK" TargetMode="External"/><Relationship Id="rId24" Type="http://schemas.openxmlformats.org/officeDocument/2006/relationships/hyperlink" Target="consultantplus://offline/ref=46C07C536290FD753D9884BB16A8137A856B6E8C7D318997842A856E192E2924394C7519A1EF1D271Du7K" TargetMode="External"/><Relationship Id="rId32" Type="http://schemas.openxmlformats.org/officeDocument/2006/relationships/hyperlink" Target="consultantplus://offline/ref=46C07C536290FD753D9884BB16A8137A856B698976348997842A856E192E2924394C7519A1EF1C261Du1K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46C07C536290FD753D9884BB16A8137A85656B8C7C348997842A856E192E2924394C7519A1EF1D251Du4K" TargetMode="External"/><Relationship Id="rId15" Type="http://schemas.openxmlformats.org/officeDocument/2006/relationships/hyperlink" Target="consultantplus://offline/ref=46C07C536290FD753D9884BB16A8137A8462688B7E378997842A856E192E2924394C7519A1EF15261Du0K" TargetMode="External"/><Relationship Id="rId23" Type="http://schemas.openxmlformats.org/officeDocument/2006/relationships/hyperlink" Target="consultantplus://offline/ref=46C07C536290FD753D9884BB16A8137A856B6E8C7D318997842A856E192E2924394C7519A1EF1D221DuCK" TargetMode="External"/><Relationship Id="rId28" Type="http://schemas.openxmlformats.org/officeDocument/2006/relationships/hyperlink" Target="consultantplus://offline/ref=46C07C536290FD753D9884BB16A8137A856B698976348997842A856E192E2924394C7519A1EF1C261Du1K" TargetMode="External"/><Relationship Id="rId36" Type="http://schemas.openxmlformats.org/officeDocument/2006/relationships/hyperlink" Target="consultantplus://offline/ref=46C07C536290FD753D9884BB16A8137A856B698976348997842A856E1912uEK" TargetMode="External"/><Relationship Id="rId10" Type="http://schemas.openxmlformats.org/officeDocument/2006/relationships/hyperlink" Target="consultantplus://offline/ref=46C07C536290FD753D9884BB16A8137A8666658D7C328997842A856E1912uEK" TargetMode="External"/><Relationship Id="rId19" Type="http://schemas.openxmlformats.org/officeDocument/2006/relationships/hyperlink" Target="consultantplus://offline/ref=46C07C536290FD753D9884BB16A8137A856B698976348997842A856E192E2924394C7519A1EF1D231DuCK" TargetMode="External"/><Relationship Id="rId31" Type="http://schemas.openxmlformats.org/officeDocument/2006/relationships/hyperlink" Target="consultantplus://offline/ref=46C07C536290FD753D9884BB16A8137A856B698976348997842A856E192E2924394C7519A1EF1C2A1Du2K" TargetMode="External"/><Relationship Id="rId4" Type="http://schemas.openxmlformats.org/officeDocument/2006/relationships/hyperlink" Target="consultantplus://offline/ref=46C07C536290FD753D9884BB16A8137A8462688B7E378997842A856E192E2924394C7519A1EF1F211DuCK" TargetMode="External"/><Relationship Id="rId9" Type="http://schemas.openxmlformats.org/officeDocument/2006/relationships/hyperlink" Target="consultantplus://offline/ref=46C07C536290FD753D9884BB16A8137A8663688D7E308997842A856E1912uEK" TargetMode="External"/><Relationship Id="rId14" Type="http://schemas.openxmlformats.org/officeDocument/2006/relationships/hyperlink" Target="consultantplus://offline/ref=46C07C536290FD753D9884BB16A8137A8462688B7E378997842A856E192E2924394C7519A1EF1E221Du3K" TargetMode="External"/><Relationship Id="rId22" Type="http://schemas.openxmlformats.org/officeDocument/2006/relationships/hyperlink" Target="consultantplus://offline/ref=46C07C536290FD753D9884BB16A8137A856B6F897E318997842A856E192E2924394C7519A1EF1D271Du5K" TargetMode="External"/><Relationship Id="rId27" Type="http://schemas.openxmlformats.org/officeDocument/2006/relationships/hyperlink" Target="consultantplus://offline/ref=46C07C536290FD753D9884BB16A8137A856B698976348997842A856E192E2924394C7519A1EF1C271Du7K" TargetMode="External"/><Relationship Id="rId30" Type="http://schemas.openxmlformats.org/officeDocument/2006/relationships/hyperlink" Target="consultantplus://offline/ref=46C07C536290FD753D9884BB16A8137A856B698976348997842A856E192E2924394C7519A1EF1C261Du1K" TargetMode="External"/><Relationship Id="rId35" Type="http://schemas.openxmlformats.org/officeDocument/2006/relationships/hyperlink" Target="consultantplus://offline/ref=46C07C536290FD753D9884BB16A8137A85656B8C7C348997842A856E192E2924394C7519A1EF1D211Du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7152</Words>
  <Characters>40773</Characters>
  <Application>Microsoft Office Word</Application>
  <DocSecurity>0</DocSecurity>
  <Lines>339</Lines>
  <Paragraphs>95</Paragraphs>
  <ScaleCrop>false</ScaleCrop>
  <Company>Russian Federal DPC Tax Services</Company>
  <LinksUpToDate>false</LinksUpToDate>
  <CharactersWithSpaces>47830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Козловцева Анастасия Андреевна</dc:creator>
  <cp:keywords/>
  <dc:description/>
  <cp:lastModifiedBy>Козловцева Анастасия Андреевна</cp:lastModifiedBy>
  <cp:revision>1</cp:revision>
  <dcterms:created xsi:type="dcterms:W3CDTF">2018-09-26T10:46:00Z</dcterms:created>
  <dcterms:modified xsi:type="dcterms:W3CDTF">2018-09-26T10:47:00Z</dcterms:modified>
</cp:coreProperties>
</file>